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95" w:rsidRPr="003A3081" w:rsidRDefault="00363995" w:rsidP="00363995">
      <w:pPr>
        <w:pStyle w:val="a"/>
      </w:pPr>
      <w:r w:rsidRPr="003A3081">
        <w:t xml:space="preserve">Γενική Διεύθυνση </w:t>
      </w:r>
      <w:r w:rsidRPr="00BE31F0">
        <w:t>Στρατηγικού Σχεδιασμού, Προγραμματισμού και Ηλεκτρονικής Διακυβέρνησης</w:t>
      </w:r>
    </w:p>
    <w:p w:rsidR="00363995" w:rsidRDefault="00363995" w:rsidP="00363995">
      <w:pPr>
        <w:pStyle w:val="a0"/>
      </w:pPr>
      <w:r w:rsidRPr="003A3081">
        <w:t>Δ</w:t>
      </w:r>
      <w:r>
        <w:t>ιεύθυ</w:t>
      </w:r>
      <w:r w:rsidRPr="003A3081">
        <w:t>νση</w:t>
      </w:r>
      <w:r>
        <w:t xml:space="preserve"> </w:t>
      </w:r>
      <w:r w:rsidRPr="00BE31F0">
        <w:t>Ηλεκτρονικής Διακυβέρνησης και Απλούστευσης Διαδικασιών</w:t>
      </w: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3"/>
        <w:gridCol w:w="4624"/>
      </w:tblGrid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363995" w:rsidRPr="00622B6F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ΣΤΑΤΙΣΤΙΚΑ ΑΙΤΗΣΕΩΝ ΕΓΓΡΑΦΗΣ ΣΕ ΛΥΚΕΙΑ ΣΧΟΛ. 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ΕΤΟΥΣ 2021-2022</w:t>
            </w:r>
          </w:p>
        </w:tc>
      </w:tr>
      <w:tr w:rsidR="00363995" w:rsidRPr="00622B6F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Στατιστικά στοιχεία αιτήσεων εγγραφής μαθητριών/ μαθητών σε Λύκεια για το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σχολ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Έτος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2021-2022.</w:t>
            </w:r>
          </w:p>
        </w:tc>
      </w:tr>
      <w:tr w:rsidR="00363995" w:rsidRPr="00622B6F" w:rsidTr="004D323C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Τμήμα Β’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Διαλειτουργικότητας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Ψηφιακής Σύγκλισης   και Διοικητικής Υποστήριξης - Διεύθυνση Ηλεκτρονικής Διακυβέρνησης και Απλούστευσης Διαδικασιών - Γενική Διεύθυνση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Στρατηγ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Σχεδ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.,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Προγρ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αμ. Και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Ηλεκ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ακυβέρνησης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 (ΑΝΑ ΣΧΟΛ. ΕΤΟΣ)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xlsx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 .csv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OXΙ</w:t>
            </w:r>
          </w:p>
        </w:tc>
      </w:tr>
      <w:tr w:rsidR="00363995" w:rsidRPr="00622B6F" w:rsidTr="004D323C">
        <w:trPr>
          <w:trHeight w:val="45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ΣΧΟΛΕΙΟ ΦΟΙΤΗΣΗΣ.</w:t>
            </w:r>
          </w:p>
        </w:tc>
      </w:tr>
      <w:tr w:rsidR="00363995" w:rsidRPr="00622B6F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363995" w:rsidRPr="00622B6F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363995" w:rsidRPr="00622B6F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NAΙ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2B6F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ΣΤΑΤΙΣΤΙΚΑ ΑΙΤΗΣΕΩΝ ΕΓΓΡΑΦΗΣ ΣΕ ΛΥΚΕΙΑ ΣΧΟΛ. 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ΕΤΟΥΣ 2019-2020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hyperlink r:id="rId5" w:history="1">
              <w:r w:rsidRPr="00622B6F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Πληροφοριακό Σύστημα υποβολής ηλεκτρονικών δηλώσεων προτίμησης ΓΕΛ / ΕΠΑΛ για το νέο σχολικό έτος.</w:t>
              </w:r>
            </w:hyperlink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363995" w:rsidRPr="00622B6F" w:rsidTr="004D323C">
        <w:trPr>
          <w:trHeight w:val="46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Τμήμα Β’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Διαλειτουργικότητας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Ψηφιακής Σύγκλισης   και Διοικητικής Υποστήριξης.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nkatsaounos@sch.gr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Αλέξ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ανδρος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Γιοχάλ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ας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agio@minedu.gov.gr</w:t>
            </w:r>
          </w:p>
        </w:tc>
      </w:tr>
    </w:tbl>
    <w:p w:rsidR="00363995" w:rsidRDefault="00363995" w:rsidP="00363995">
      <w:pPr>
        <w:pStyle w:val="a6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0"/>
        <w:gridCol w:w="4627"/>
      </w:tblGrid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  <w:bookmarkStart w:id="0" w:name="_GoBack"/>
            <w:bookmarkEnd w:id="0"/>
          </w:p>
        </w:tc>
      </w:tr>
      <w:tr w:rsidR="00363995" w:rsidRPr="00622B6F" w:rsidTr="004D323C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ΣΤΑΤΙΣΤΙΚΑ ΑΙΤΗΣΕΩΝ ΕΓΓΡΑΦΗΣ ΣΕ ΕΠΟΜΕΝΗ ΒΑΘΜΙΔΑ ΤΟΥ ΣΧΟΛ. 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ΕΤΟΥΣ 2021-2022</w:t>
            </w:r>
          </w:p>
        </w:tc>
      </w:tr>
      <w:tr w:rsidR="00363995" w:rsidRPr="00622B6F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Στατιστικά στοιχεία χωροταξικών κατανομών για τις  εγγραφές των μαθητριών/ μαθητών σε Ημερήσια Γενικά Λύκεια, Γυμνάσια, Δημοτικά, Νηπιαγωγεία  για το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σχολ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Έτος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2021-2022.</w:t>
            </w:r>
          </w:p>
        </w:tc>
      </w:tr>
      <w:tr w:rsidR="00363995" w:rsidRPr="00622B6F" w:rsidTr="004D323C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Τμήμα Β΄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Διαλειτουργικότητας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Ψηφιακής Σύγκλισης και Διοικητικής Υποστήριξης, Διεύθυνση Ηλεκτρονικής Διακυβέρνησης και Απλούστευσης Διαδικασιών 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 (ΑΝΑ ΣΧΟΛ. ΕΤΟΣ)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xlsx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 .csv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OXΙ</w:t>
            </w:r>
          </w:p>
        </w:tc>
      </w:tr>
      <w:tr w:rsidR="00363995" w:rsidRPr="00622B6F" w:rsidTr="00363995">
        <w:trPr>
          <w:trHeight w:val="239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ΣΧΟΛΕΙΟ ΦΟΙΤΗΣΗΣ.</w:t>
            </w:r>
          </w:p>
        </w:tc>
      </w:tr>
      <w:tr w:rsidR="00363995" w:rsidRPr="00622B6F" w:rsidTr="004D323C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363995" w:rsidRPr="00622B6F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363995" w:rsidRPr="00622B6F" w:rsidTr="004D323C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NAΙ</w:t>
            </w:r>
          </w:p>
        </w:tc>
      </w:tr>
      <w:tr w:rsidR="00363995" w:rsidRPr="00622B6F" w:rsidTr="004D323C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63995" w:rsidRPr="00622B6F" w:rsidTr="004D323C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622B6F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ΣΤΑΤΙΣΤΙΚΑ ΣΤΟΙΧΕΙΑ ΧΩΡΟΤΑΞΙΚΩΝ ΚΑΤΑΝΟΜΩΝ ΓΙΑ ΤΙΣ ΕΓΓΡΑΦΕΣ ΜΑΘΗΤΩΝ/ΜΑΘΗΤΡΙΩΝ ΣΕ ΗΜΕΡΗΣΙΑ ΓΕΝΙΚΑ ΛΥΚΕΙΑ, ΓΥΜΝΑΣΙΑ, ΔΗΜΟΤΙΚΑ, ΝΗΠΙΑΓΩΓΕΙΑ ΓΙΑ ΤΟ ΣΧΟΛ. </w:t>
            </w: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ΕΤΟΣ 2021-2022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hyperlink r:id="rId6" w:history="1">
              <w:r w:rsidRPr="00622B6F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Πληροφοριακό Σύστημα Χωροταξική κατανομή για όλες τις βαθμίδες, με βάση τη σχεδίαση σε χάρτη των ορίων των σχολικών περιφερειών και αυτόματη κατανομή των μαθητών</w:t>
              </w:r>
            </w:hyperlink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2021</w:t>
            </w:r>
          </w:p>
        </w:tc>
      </w:tr>
      <w:tr w:rsidR="00363995" w:rsidRPr="00622B6F" w:rsidTr="00363995">
        <w:trPr>
          <w:trHeight w:val="438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Τμήμα Β΄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Διαλειτουργικότητας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Ψηφιακής Σύγκλισης και Διοικητικής Υποστήριξης, Διεύθυνση Ηλεκτρονικής Διακυβέρνησης και Απλούστευσης Διαδικασιών 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pgiannitsaros@minedu.gov.gr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Πανα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γιώτης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Γι</w:t>
            </w:r>
            <w:proofErr w:type="spellEnd"/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αννίτσαρος</w:t>
            </w:r>
          </w:p>
        </w:tc>
      </w:tr>
      <w:tr w:rsidR="00363995" w:rsidRPr="00622B6F" w:rsidTr="004D323C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622B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5" w:rsidRPr="00622B6F" w:rsidRDefault="00363995" w:rsidP="004D3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622B6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pgiannitsaros@minedu.gov.gr</w:t>
            </w:r>
          </w:p>
        </w:tc>
      </w:tr>
    </w:tbl>
    <w:p w:rsidR="00380E21" w:rsidRPr="00363995" w:rsidRDefault="00380E21" w:rsidP="00363995"/>
    <w:sectPr w:rsidR="00380E21" w:rsidRPr="003639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DF1"/>
    <w:multiLevelType w:val="hybridMultilevel"/>
    <w:tmpl w:val="46FA53D0"/>
    <w:lvl w:ilvl="0" w:tplc="0FD6CBAC">
      <w:start w:val="1"/>
      <w:numFmt w:val="bullet"/>
      <w:pStyle w:val="a"/>
      <w:lvlText w:val="•"/>
      <w:lvlJc w:val="left"/>
      <w:pPr>
        <w:tabs>
          <w:tab w:val="num" w:pos="360"/>
        </w:tabs>
        <w:ind w:left="360" w:hanging="360"/>
      </w:pPr>
    </w:lvl>
    <w:lvl w:ilvl="1" w:tplc="3B00FE2A">
      <w:start w:val="1"/>
      <w:numFmt w:val="bullet"/>
      <w:pStyle w:val="a0"/>
      <w:lvlText w:val="•"/>
      <w:lvlJc w:val="left"/>
      <w:pPr>
        <w:tabs>
          <w:tab w:val="num" w:pos="1440"/>
        </w:tabs>
        <w:ind w:left="1440" w:hanging="360"/>
      </w:pPr>
    </w:lvl>
    <w:lvl w:ilvl="2" w:tplc="B83E996A">
      <w:start w:val="1"/>
      <w:numFmt w:val="bullet"/>
      <w:pStyle w:val="a1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363995"/>
    <w:rsid w:val="00380E21"/>
    <w:rsid w:val="008A3584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1DEB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63995"/>
    <w:pPr>
      <w:spacing w:after="200" w:line="276" w:lineRule="auto"/>
    </w:pPr>
    <w:rPr>
      <w:lang w:val="el-GR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ΓΔ"/>
    <w:basedOn w:val="a2"/>
    <w:link w:val="Char"/>
    <w:qFormat/>
    <w:rsid w:val="00363995"/>
    <w:pPr>
      <w:pageBreakBefore/>
      <w:widowControl w:val="0"/>
      <w:numPr>
        <w:numId w:val="1"/>
      </w:numPr>
      <w:tabs>
        <w:tab w:val="clear" w:pos="360"/>
      </w:tabs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</w:rPr>
  </w:style>
  <w:style w:type="paragraph" w:customStyle="1" w:styleId="a0">
    <w:name w:val="Διευθυνση"/>
    <w:basedOn w:val="a2"/>
    <w:link w:val="Char0"/>
    <w:qFormat/>
    <w:rsid w:val="00363995"/>
    <w:pPr>
      <w:widowControl w:val="0"/>
      <w:numPr>
        <w:ilvl w:val="1"/>
        <w:numId w:val="1"/>
      </w:numPr>
      <w:tabs>
        <w:tab w:val="clear" w:pos="1440"/>
      </w:tabs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</w:rPr>
  </w:style>
  <w:style w:type="character" w:customStyle="1" w:styleId="Char">
    <w:name w:val="ΓΔ Char"/>
    <w:basedOn w:val="a3"/>
    <w:link w:val="a"/>
    <w:rsid w:val="00363995"/>
    <w:rPr>
      <w:rFonts w:cs="Times New Roman"/>
      <w:b/>
      <w:bCs/>
      <w:lang w:val="el-GR"/>
    </w:rPr>
  </w:style>
  <w:style w:type="paragraph" w:customStyle="1" w:styleId="a1">
    <w:name w:val="Τμήμα"/>
    <w:basedOn w:val="a2"/>
    <w:qFormat/>
    <w:rsid w:val="00363995"/>
    <w:pPr>
      <w:widowControl w:val="0"/>
      <w:numPr>
        <w:ilvl w:val="2"/>
        <w:numId w:val="1"/>
      </w:numPr>
      <w:tabs>
        <w:tab w:val="clear" w:pos="2160"/>
      </w:tabs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</w:rPr>
  </w:style>
  <w:style w:type="character" w:customStyle="1" w:styleId="Char0">
    <w:name w:val="Διευθυνση Char"/>
    <w:basedOn w:val="a3"/>
    <w:link w:val="a0"/>
    <w:rsid w:val="00363995"/>
    <w:rPr>
      <w:rFonts w:cs="Times New Roman"/>
      <w:b/>
      <w:bCs/>
      <w:lang w:val="el-GR"/>
    </w:rPr>
  </w:style>
  <w:style w:type="paragraph" w:styleId="a6">
    <w:name w:val="No Spacing"/>
    <w:aliases w:val="Αλλαγή Σελίδας"/>
    <w:uiPriority w:val="1"/>
    <w:qFormat/>
    <w:rsid w:val="00363995"/>
    <w:pPr>
      <w:pageBreakBefore/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ae.edu.gr/en/news/1637-oristikoi-pinakes-katataksis-ypopsifion-ekpaideftikon-s-d-e-2020/ekpaideytikoiSDE2020-aitiseis.csv" TargetMode="External"/><Relationship Id="rId5" Type="http://schemas.openxmlformats.org/officeDocument/2006/relationships/hyperlink" Target="http://www.gsae.edu.gr/en/news/1637-oristikoi-pinakes-katataksis-ypopsifion-ekpaideftikon-s-d-e-2020/ekpaideytikoiSDE2020-aitiseis.c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3</cp:revision>
  <dcterms:created xsi:type="dcterms:W3CDTF">2022-05-25T07:19:00Z</dcterms:created>
  <dcterms:modified xsi:type="dcterms:W3CDTF">2022-07-21T08:36:00Z</dcterms:modified>
</cp:coreProperties>
</file>